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ТИПОВОЙ ПЕРЕЧЕНЬ ВОПРОСОВ</w:t>
      </w:r>
    </w:p>
    <w:p w:rsidR="00A26902" w:rsidRPr="00817426" w:rsidRDefault="00A26902" w:rsidP="002A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в рамках проведения публичных консультаций</w:t>
      </w:r>
      <w:r w:rsidR="00A9723A"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по муниципальному нормативному правовому акту (далее - НПА)</w:t>
      </w:r>
    </w:p>
    <w:p w:rsidR="00A26902" w:rsidRPr="00817426" w:rsidRDefault="00DB14A1" w:rsidP="002A18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B14A1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 199 от 05.03.2024 года «Об утверждении административного регламента по предоставлению муниципальной услуги 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который не разграничена, без проведения торгов» на территории муниципального образования Верхнекетский район Томской области»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9238C" w:rsidRPr="00224F4E" w:rsidRDefault="00A26902" w:rsidP="00D92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</w:t>
      </w:r>
      <w:r w:rsidRPr="00224F4E">
        <w:rPr>
          <w:rFonts w:ascii="Arial" w:eastAsia="Times New Roman" w:hAnsi="Arial" w:cs="Arial"/>
          <w:sz w:val="24"/>
          <w:szCs w:val="24"/>
          <w:lang w:eastAsia="ru-RU"/>
        </w:rPr>
        <w:t xml:space="preserve">адрес </w:t>
      </w:r>
      <w:hyperlink r:id="rId8" w:history="1">
        <w:r w:rsidR="00D9238C" w:rsidRPr="00224F4E">
          <w:rPr>
            <w:rStyle w:val="a6"/>
            <w:rFonts w:ascii="Arial" w:hAnsi="Arial" w:cs="Arial"/>
            <w:color w:val="auto"/>
            <w:sz w:val="24"/>
            <w:szCs w:val="24"/>
          </w:rPr>
          <w:t>urmiz@verkhneket.gov70.ru</w:t>
        </w:r>
      </w:hyperlink>
      <w:r w:rsidR="00D9238C" w:rsidRPr="00224F4E">
        <w:rPr>
          <w:rFonts w:ascii="Arial" w:hAnsi="Arial" w:cs="Arial"/>
          <w:sz w:val="24"/>
          <w:szCs w:val="24"/>
        </w:rPr>
        <w:t xml:space="preserve"> </w:t>
      </w:r>
      <w:r w:rsidR="00D9238C" w:rsidRPr="00224F4E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C341D5">
        <w:rPr>
          <w:rFonts w:ascii="Arial" w:eastAsia="Times New Roman" w:hAnsi="Arial" w:cs="Arial"/>
          <w:sz w:val="24"/>
          <w:szCs w:val="24"/>
          <w:u w:val="single"/>
          <w:lang w:eastAsia="ru-RU"/>
        </w:rPr>
        <w:t>24</w:t>
      </w:r>
      <w:r w:rsidR="00D9238C" w:rsidRPr="00224F4E">
        <w:rPr>
          <w:rFonts w:ascii="Arial" w:eastAsia="Times New Roman" w:hAnsi="Arial" w:cs="Arial"/>
          <w:sz w:val="24"/>
          <w:szCs w:val="24"/>
          <w:u w:val="single"/>
          <w:lang w:eastAsia="ru-RU"/>
        </w:rPr>
        <w:t>.0</w:t>
      </w:r>
      <w:r w:rsidR="00C341D5"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  <w:r w:rsidR="00D9238C" w:rsidRPr="00224F4E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.2024 г.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4A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17426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Контактная информация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По Вашему желанию укажите: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Название организации</w:t>
      </w:r>
      <w:bookmarkStart w:id="0" w:name="_GoBack"/>
      <w:bookmarkEnd w:id="0"/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контактного телефона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 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Какие проблемы были решены в связи с принятием данного НПА?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2. Какие полезные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полезных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3. Какие негативные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негативных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4. Привело ли предложенное НПА регулирование к росту издержек соответствующих субъектов предпринимательской и иной экономической деятельности, инвестиционной деятельности (временные/материальные издержки)? Оцените размер таких издержек согласно прилагаемому опросному листу.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6. Содержит ли НПА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деятельности, инвестиционной деятельности?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7. Содержит ли НПА нормы, на практике невыполнимые?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8. Существуют ли альтернативные способы достижения целей, заявленных в </w:t>
      </w:r>
      <w:r w:rsidRPr="008174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рамках НПА. По возможности укажите такие способы и аргументируйте свою позицию.</w:t>
      </w:r>
    </w:p>
    <w:p w:rsidR="00A4297D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9. Иные предложения и замечания по НПА.</w:t>
      </w:r>
    </w:p>
    <w:p w:rsidR="00A4297D" w:rsidRPr="00817426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02" w:rsidRPr="00817426" w:rsidRDefault="00A26902" w:rsidP="002C557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17426">
        <w:rPr>
          <w:rFonts w:ascii="Arial" w:hAnsi="Arial" w:cs="Arial"/>
          <w:bCs/>
          <w:sz w:val="24"/>
          <w:szCs w:val="24"/>
        </w:rPr>
        <w:t xml:space="preserve">Приложение к типовому перечню вопросов </w:t>
      </w:r>
    </w:p>
    <w:p w:rsidR="00A26902" w:rsidRPr="00817426" w:rsidRDefault="00A26902" w:rsidP="002C5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426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>участников публичных консультаций по оценке стандартных издержек,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 xml:space="preserve"> возникающих в связи с исполнением требований, предусмотренных в НПА</w:t>
      </w:r>
    </w:p>
    <w:p w:rsidR="00A26902" w:rsidRPr="00817426" w:rsidRDefault="00A26902" w:rsidP="002C5575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менее 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5-10;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11-15;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16-20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2C5575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2. Оцените, каковы Ваши информационные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рассматриваемого НПА:</w:t>
      </w:r>
    </w:p>
    <w:p w:rsidR="00A26902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</w:t>
      </w:r>
    </w:p>
    <w:p w:rsidR="00A26902" w:rsidRPr="00817426" w:rsidRDefault="00A26902" w:rsidP="002C557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измерительные приборы: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>II) датчики: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курсы повышения квалификации работников: ___________ 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VIII) иное ___________________________________: ________ рублей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6-10;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3. Оцените, каковы Ваши содержательные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единовременное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долгосрочное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иное _________________________________: ___________ рублей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>I) 1-2;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 3) 6-10;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4. 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50-100;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101-150;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151-200;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201-250;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251-300;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A26902" w:rsidRPr="00470B05" w:rsidRDefault="00A26902" w:rsidP="00A26902">
      <w:pPr>
        <w:rPr>
          <w:rFonts w:ascii="Arial" w:hAnsi="Arial" w:cs="Arial"/>
          <w:sz w:val="24"/>
          <w:szCs w:val="24"/>
        </w:rPr>
      </w:pPr>
    </w:p>
    <w:p w:rsidR="00A4297D" w:rsidRPr="00A4297D" w:rsidRDefault="00A4297D" w:rsidP="002C557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 w:rsidSect="00A269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8B" w:rsidRDefault="007E748B" w:rsidP="00A4297D">
      <w:pPr>
        <w:spacing w:after="0" w:line="240" w:lineRule="auto"/>
      </w:pPr>
      <w:r>
        <w:separator/>
      </w:r>
    </w:p>
  </w:endnote>
  <w:endnote w:type="continuationSeparator" w:id="0">
    <w:p w:rsidR="007E748B" w:rsidRDefault="007E748B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8B" w:rsidRDefault="007E748B" w:rsidP="00A4297D">
      <w:pPr>
        <w:spacing w:after="0" w:line="240" w:lineRule="auto"/>
      </w:pPr>
      <w:r>
        <w:separator/>
      </w:r>
    </w:p>
  </w:footnote>
  <w:footnote w:type="continuationSeparator" w:id="0">
    <w:p w:rsidR="007E748B" w:rsidRDefault="007E748B" w:rsidP="00A4297D">
      <w:pPr>
        <w:spacing w:after="0" w:line="240" w:lineRule="auto"/>
      </w:pPr>
      <w:r>
        <w:continuationSeparator/>
      </w:r>
    </w:p>
  </w:footnote>
  <w:footnote w:id="1">
    <w:p w:rsidR="00A26902" w:rsidRDefault="00A26902" w:rsidP="00A26902">
      <w:pPr>
        <w:pStyle w:val="ConsPlusNormal"/>
        <w:ind w:firstLine="540"/>
        <w:jc w:val="both"/>
      </w:pPr>
      <w:r>
        <w:rPr>
          <w:rStyle w:val="a5"/>
          <w:rFonts w:eastAsia="Calibri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26902" w:rsidRDefault="00A26902" w:rsidP="00A26902">
      <w:pPr>
        <w:pStyle w:val="a3"/>
        <w:rPr>
          <w:rFonts w:eastAsia="Times New Roman"/>
          <w:lang w:eastAsia="ru-RU"/>
        </w:rPr>
      </w:pPr>
    </w:p>
  </w:footnote>
  <w:footnote w:id="2">
    <w:p w:rsidR="00A26902" w:rsidRDefault="00A26902" w:rsidP="00A26902">
      <w:pPr>
        <w:pStyle w:val="ConsPlusNormal"/>
        <w:ind w:firstLine="0"/>
        <w:jc w:val="both"/>
      </w:pPr>
      <w:r>
        <w:rPr>
          <w:rStyle w:val="a5"/>
          <w:rFonts w:eastAsia="Calibri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26902" w:rsidRDefault="00A26902" w:rsidP="00A269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071137"/>
    <w:rsid w:val="00092832"/>
    <w:rsid w:val="000A7738"/>
    <w:rsid w:val="001C2A54"/>
    <w:rsid w:val="00224F4E"/>
    <w:rsid w:val="00293150"/>
    <w:rsid w:val="002A188A"/>
    <w:rsid w:val="002C5575"/>
    <w:rsid w:val="00324558"/>
    <w:rsid w:val="0067590E"/>
    <w:rsid w:val="0069769D"/>
    <w:rsid w:val="0072144C"/>
    <w:rsid w:val="007E748B"/>
    <w:rsid w:val="00817426"/>
    <w:rsid w:val="00906726"/>
    <w:rsid w:val="00915A35"/>
    <w:rsid w:val="009940F5"/>
    <w:rsid w:val="00A26902"/>
    <w:rsid w:val="00A4297D"/>
    <w:rsid w:val="00A9723A"/>
    <w:rsid w:val="00B20E28"/>
    <w:rsid w:val="00C341D5"/>
    <w:rsid w:val="00D02987"/>
    <w:rsid w:val="00D9238C"/>
    <w:rsid w:val="00DB14A1"/>
    <w:rsid w:val="00E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iz@verkhneket.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Фишелевич</cp:lastModifiedBy>
  <cp:revision>8</cp:revision>
  <dcterms:created xsi:type="dcterms:W3CDTF">2024-03-18T09:04:00Z</dcterms:created>
  <dcterms:modified xsi:type="dcterms:W3CDTF">2024-05-27T04:06:00Z</dcterms:modified>
</cp:coreProperties>
</file>